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B" w:rsidRDefault="008E573C" w:rsidP="00077A4B">
      <w:pPr>
        <w:pStyle w:val="ae"/>
        <w:rPr>
          <w:lang w:val="en-US"/>
        </w:rPr>
      </w:pPr>
      <w:r w:rsidRPr="00916340">
        <w:rPr>
          <w:rFonts w:ascii="Times New Roman" w:eastAsia="SimSun" w:hAnsi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34B906" wp14:editId="60AB08DF">
            <wp:simplePos x="0" y="0"/>
            <wp:positionH relativeFrom="column">
              <wp:posOffset>-22860</wp:posOffset>
            </wp:positionH>
            <wp:positionV relativeFrom="paragraph">
              <wp:posOffset>-139065</wp:posOffset>
            </wp:positionV>
            <wp:extent cx="209994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358" y="21159"/>
                <wp:lineTo x="213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35" w:rsidRDefault="00805435" w:rsidP="00077A4B">
      <w:pPr>
        <w:pStyle w:val="ae"/>
        <w:rPr>
          <w:lang w:val="en-US"/>
        </w:rPr>
      </w:pPr>
    </w:p>
    <w:p w:rsidR="00805435" w:rsidRDefault="00805435" w:rsidP="00077A4B">
      <w:pPr>
        <w:pStyle w:val="ae"/>
        <w:rPr>
          <w:lang w:val="en-US"/>
        </w:rPr>
      </w:pPr>
    </w:p>
    <w:p w:rsidR="0047566B" w:rsidRPr="00954FE9" w:rsidRDefault="00954FE9" w:rsidP="0047566B">
      <w:pPr>
        <w:jc w:val="center"/>
        <w:rPr>
          <w:b/>
          <w:bCs/>
          <w:sz w:val="28"/>
          <w:szCs w:val="28"/>
        </w:rPr>
      </w:pPr>
      <w:r w:rsidRPr="00954FE9">
        <w:rPr>
          <w:b/>
          <w:bCs/>
          <w:sz w:val="28"/>
          <w:szCs w:val="28"/>
        </w:rPr>
        <w:t>Общество с ограниченной ответственностью</w:t>
      </w:r>
    </w:p>
    <w:p w:rsidR="0047566B" w:rsidRPr="00954FE9" w:rsidRDefault="0047566B" w:rsidP="0047566B">
      <w:pPr>
        <w:jc w:val="center"/>
        <w:rPr>
          <w:b/>
          <w:sz w:val="28"/>
          <w:szCs w:val="28"/>
        </w:rPr>
      </w:pPr>
      <w:r w:rsidRPr="00954FE9">
        <w:rPr>
          <w:b/>
          <w:bCs/>
          <w:sz w:val="28"/>
          <w:szCs w:val="28"/>
        </w:rPr>
        <w:t>«</w:t>
      </w:r>
      <w:r w:rsidR="00954FE9" w:rsidRPr="00954FE9">
        <w:rPr>
          <w:b/>
          <w:bCs/>
          <w:sz w:val="28"/>
          <w:szCs w:val="28"/>
        </w:rPr>
        <w:t>Индустриальный п</w:t>
      </w:r>
      <w:r w:rsidRPr="00954FE9">
        <w:rPr>
          <w:b/>
          <w:bCs/>
          <w:sz w:val="28"/>
          <w:szCs w:val="28"/>
        </w:rPr>
        <w:t>арк «</w:t>
      </w:r>
      <w:r w:rsidR="00954FE9" w:rsidRPr="00954FE9">
        <w:rPr>
          <w:b/>
          <w:bCs/>
          <w:sz w:val="28"/>
          <w:szCs w:val="28"/>
        </w:rPr>
        <w:t>Ворсино</w:t>
      </w:r>
      <w:r w:rsidRPr="00954FE9">
        <w:rPr>
          <w:b/>
          <w:bCs/>
          <w:sz w:val="28"/>
          <w:szCs w:val="28"/>
        </w:rPr>
        <w:t>»</w:t>
      </w:r>
    </w:p>
    <w:p w:rsidR="0047566B" w:rsidRPr="000554B6" w:rsidRDefault="0047566B" w:rsidP="0047566B">
      <w:pPr>
        <w:ind w:right="142"/>
        <w:jc w:val="center"/>
      </w:pPr>
      <w:r w:rsidRPr="000554B6">
        <w:t>_____________________________________________</w:t>
      </w:r>
      <w:r>
        <w:t>_______________________________</w:t>
      </w:r>
    </w:p>
    <w:p w:rsidR="00EF0CC5" w:rsidRPr="00327C99" w:rsidRDefault="00EF0CC5" w:rsidP="00EF0CC5">
      <w:pPr>
        <w:ind w:right="332"/>
      </w:pPr>
    </w:p>
    <w:p w:rsidR="00EF0CC5" w:rsidRPr="00327C99" w:rsidRDefault="00EF0CC5" w:rsidP="00EF0CC5">
      <w:pPr>
        <w:ind w:right="332"/>
      </w:pPr>
    </w:p>
    <w:p w:rsidR="00805435" w:rsidRPr="00954FE9" w:rsidRDefault="00805435" w:rsidP="00805435">
      <w:pPr>
        <w:jc w:val="center"/>
        <w:rPr>
          <w:b/>
          <w:sz w:val="36"/>
          <w:szCs w:val="36"/>
        </w:rPr>
      </w:pPr>
      <w:r w:rsidRPr="00954FE9">
        <w:rPr>
          <w:b/>
          <w:sz w:val="36"/>
          <w:szCs w:val="36"/>
        </w:rPr>
        <w:t>ПРИКАЗ</w:t>
      </w:r>
    </w:p>
    <w:p w:rsidR="00F95812" w:rsidRPr="00F95812" w:rsidRDefault="00F95812" w:rsidP="00F95812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974"/>
      </w:tblGrid>
      <w:tr w:rsidR="00377D98" w:rsidRPr="00377D98" w:rsidTr="004A24E7">
        <w:tc>
          <w:tcPr>
            <w:tcW w:w="567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proofErr w:type="gramStart"/>
            <w:r w:rsidRPr="00377D98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95812" w:rsidRPr="00377D98" w:rsidRDefault="00F95812" w:rsidP="00757319">
            <w:pPr>
              <w:ind w:hanging="124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</w:t>
            </w:r>
            <w:r w:rsidR="003C5A8A">
              <w:rPr>
                <w:color w:val="000000" w:themeColor="text1"/>
              </w:rPr>
              <w:t>2</w:t>
            </w:r>
            <w:r w:rsidR="00757319">
              <w:rPr>
                <w:color w:val="000000" w:themeColor="text1"/>
              </w:rPr>
              <w:t>8</w:t>
            </w:r>
            <w:r w:rsidR="008B0BFE">
              <w:rPr>
                <w:color w:val="000000" w:themeColor="text1"/>
              </w:rPr>
              <w:t>.03.2024</w:t>
            </w:r>
          </w:p>
        </w:tc>
        <w:tc>
          <w:tcPr>
            <w:tcW w:w="5113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r w:rsidRPr="00377D98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74" w:type="dxa"/>
            <w:tcBorders>
              <w:bottom w:val="single" w:sz="6" w:space="0" w:color="auto"/>
            </w:tcBorders>
          </w:tcPr>
          <w:p w:rsidR="00F95812" w:rsidRPr="00377D98" w:rsidRDefault="00BD7013" w:rsidP="00757319">
            <w:pPr>
              <w:ind w:right="-108" w:hanging="110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 </w:t>
            </w:r>
            <w:r w:rsidR="008B0BFE">
              <w:rPr>
                <w:color w:val="000000" w:themeColor="text1"/>
              </w:rPr>
              <w:t>0</w:t>
            </w:r>
            <w:r w:rsidR="00757319">
              <w:rPr>
                <w:color w:val="000000" w:themeColor="text1"/>
              </w:rPr>
              <w:t>2</w:t>
            </w:r>
            <w:r w:rsidR="008B0BFE">
              <w:rPr>
                <w:color w:val="000000" w:themeColor="text1"/>
              </w:rPr>
              <w:t>-пер/2024</w:t>
            </w:r>
            <w:r w:rsidR="00F95812" w:rsidRPr="00377D98">
              <w:rPr>
                <w:color w:val="000000" w:themeColor="text1"/>
              </w:rPr>
              <w:t>-ИПВ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7D98" w:rsidRPr="00377D98" w:rsidTr="004A24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5812" w:rsidRPr="00377D98" w:rsidRDefault="004D1F4A" w:rsidP="00F958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br w:type="textWrapping" w:clear="all"/>
      </w:r>
    </w:p>
    <w:p w:rsidR="00F95812" w:rsidRPr="00377D98" w:rsidRDefault="00F95812" w:rsidP="00F95812">
      <w:pPr>
        <w:spacing w:after="120"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t>ПРИКАЗЫВАЮ:</w:t>
      </w:r>
      <w:r w:rsidRPr="00377D98">
        <w:rPr>
          <w:b/>
          <w:color w:val="000000" w:themeColor="text1"/>
          <w:sz w:val="26"/>
          <w:szCs w:val="26"/>
        </w:rPr>
        <w:tab/>
      </w:r>
    </w:p>
    <w:p w:rsidR="00F95812" w:rsidRPr="00377D98" w:rsidRDefault="00F95812" w:rsidP="00F95812">
      <w:pPr>
        <w:spacing w:line="360" w:lineRule="auto"/>
        <w:ind w:firstLine="708"/>
        <w:jc w:val="both"/>
        <w:rPr>
          <w:color w:val="000000" w:themeColor="text1"/>
        </w:rPr>
      </w:pPr>
      <w:r w:rsidRPr="00377D98">
        <w:rPr>
          <w:color w:val="000000" w:themeColor="text1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ООО «Индустриальный парк «Ворсино</w:t>
      </w:r>
      <w:r w:rsidR="00460DA8" w:rsidRPr="00377D98">
        <w:rPr>
          <w:color w:val="000000" w:themeColor="text1"/>
        </w:rPr>
        <w:t>»</w:t>
      </w:r>
      <w:r w:rsidRPr="00377D98">
        <w:rPr>
          <w:color w:val="000000" w:themeColor="text1"/>
        </w:rPr>
        <w:t>:</w:t>
      </w:r>
    </w:p>
    <w:p w:rsidR="00F95812" w:rsidRPr="00377D98" w:rsidRDefault="004D1F4A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Разместить Перечень на официальном сайте ЕИС </w:t>
      </w:r>
      <w:hyperlink r:id="rId9" w:history="1">
        <w:r w:rsidRPr="00080D90">
          <w:rPr>
            <w:color w:val="365F91" w:themeColor="accent1" w:themeShade="BF"/>
            <w:u w:val="single"/>
          </w:rPr>
          <w:t>www.zakupki.gov.ru</w:t>
        </w:r>
      </w:hyperlink>
      <w:r w:rsidRPr="00377D98">
        <w:rPr>
          <w:color w:val="000000" w:themeColor="text1"/>
        </w:rPr>
        <w:t xml:space="preserve"> в информационно-телекоммуникационной сети</w:t>
      </w:r>
      <w:r w:rsidR="00BD7013" w:rsidRPr="00377D98">
        <w:rPr>
          <w:color w:val="000000" w:themeColor="text1"/>
        </w:rPr>
        <w:t xml:space="preserve"> «Интернет» не позднее </w:t>
      </w:r>
      <w:r w:rsidR="007E7BEF">
        <w:rPr>
          <w:color w:val="000000" w:themeColor="text1"/>
        </w:rPr>
        <w:t>2</w:t>
      </w:r>
      <w:r w:rsidR="00757319">
        <w:rPr>
          <w:color w:val="000000" w:themeColor="text1"/>
        </w:rPr>
        <w:t>8</w:t>
      </w:r>
      <w:r w:rsidR="008B0BFE">
        <w:rPr>
          <w:color w:val="000000" w:themeColor="text1"/>
        </w:rPr>
        <w:t>.03.2024</w:t>
      </w:r>
      <w:r w:rsidRPr="00377D98">
        <w:rPr>
          <w:color w:val="000000" w:themeColor="text1"/>
        </w:rPr>
        <w:t xml:space="preserve">.  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Настоящи</w:t>
      </w:r>
      <w:r w:rsidR="00BD7013" w:rsidRPr="00377D98">
        <w:rPr>
          <w:color w:val="000000" w:themeColor="text1"/>
        </w:rPr>
        <w:t xml:space="preserve">й приказ вступает в силу с </w:t>
      </w:r>
      <w:r w:rsidR="003C5A8A">
        <w:rPr>
          <w:color w:val="000000" w:themeColor="text1"/>
        </w:rPr>
        <w:t>2</w:t>
      </w:r>
      <w:r w:rsidR="00757319">
        <w:rPr>
          <w:color w:val="000000" w:themeColor="text1"/>
        </w:rPr>
        <w:t>8</w:t>
      </w:r>
      <w:r w:rsidR="008B0BFE">
        <w:rPr>
          <w:color w:val="000000" w:themeColor="text1"/>
        </w:rPr>
        <w:t>.03.2024</w:t>
      </w:r>
      <w:r w:rsidRPr="00377D98">
        <w:rPr>
          <w:color w:val="000000" w:themeColor="text1"/>
        </w:rPr>
        <w:t>.</w:t>
      </w:r>
    </w:p>
    <w:p w:rsidR="00F95812" w:rsidRPr="00377D98" w:rsidRDefault="00F95812" w:rsidP="00F95812">
      <w:pPr>
        <w:tabs>
          <w:tab w:val="left" w:pos="7371"/>
          <w:tab w:val="right" w:pos="9120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377D98">
        <w:rPr>
          <w:bCs/>
          <w:color w:val="000000" w:themeColor="text1"/>
        </w:rPr>
        <w:t>4. Контроль исполнения настоящего приказа оставляю за собой.</w:t>
      </w:r>
    </w:p>
    <w:p w:rsidR="00F95812" w:rsidRPr="00377D98" w:rsidRDefault="00F95812" w:rsidP="00F95812">
      <w:pPr>
        <w:tabs>
          <w:tab w:val="num" w:pos="900"/>
        </w:tabs>
        <w:spacing w:line="360" w:lineRule="auto"/>
        <w:jc w:val="both"/>
        <w:rPr>
          <w:color w:val="000000" w:themeColor="text1"/>
        </w:rPr>
      </w:pPr>
    </w:p>
    <w:p w:rsidR="00F95812" w:rsidRPr="00377D98" w:rsidRDefault="00F95812" w:rsidP="00F95812">
      <w:pPr>
        <w:ind w:left="720"/>
        <w:jc w:val="both"/>
        <w:rPr>
          <w:color w:val="000000" w:themeColor="text1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70"/>
        <w:gridCol w:w="3261"/>
      </w:tblGrid>
      <w:tr w:rsidR="00377D98" w:rsidRPr="00377D98" w:rsidTr="004A24E7">
        <w:tc>
          <w:tcPr>
            <w:tcW w:w="6770" w:type="dxa"/>
          </w:tcPr>
          <w:p w:rsidR="00F95812" w:rsidRPr="00377D98" w:rsidRDefault="001F612C" w:rsidP="00F958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Генеральный директор</w:t>
            </w:r>
          </w:p>
        </w:tc>
        <w:tc>
          <w:tcPr>
            <w:tcW w:w="3261" w:type="dxa"/>
          </w:tcPr>
          <w:p w:rsidR="00F95812" w:rsidRPr="00377D98" w:rsidRDefault="00D20117" w:rsidP="001F61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1F612C">
              <w:rPr>
                <w:b/>
                <w:color w:val="000000" w:themeColor="text1"/>
              </w:rPr>
              <w:t xml:space="preserve">   </w:t>
            </w:r>
            <w:r w:rsidR="0017735B">
              <w:rPr>
                <w:b/>
                <w:color w:val="000000" w:themeColor="text1"/>
              </w:rPr>
              <w:t xml:space="preserve"> </w:t>
            </w:r>
            <w:r w:rsidR="001F612C">
              <w:rPr>
                <w:b/>
                <w:color w:val="000000" w:themeColor="text1"/>
              </w:rPr>
              <w:t xml:space="preserve">  А.И. Трофимова</w:t>
            </w:r>
          </w:p>
        </w:tc>
      </w:tr>
    </w:tbl>
    <w:p w:rsidR="00F95812" w:rsidRPr="00377D98" w:rsidRDefault="00F95812" w:rsidP="00F95812">
      <w:pPr>
        <w:rPr>
          <w:color w:val="000000" w:themeColor="text1"/>
          <w:sz w:val="26"/>
          <w:szCs w:val="26"/>
        </w:rPr>
      </w:pPr>
    </w:p>
    <w:p w:rsidR="00805435" w:rsidRPr="00377D98" w:rsidRDefault="00805435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5827A5" w:rsidRPr="00377D98" w:rsidRDefault="005827A5" w:rsidP="00BD7013">
      <w:pPr>
        <w:ind w:firstLine="2127"/>
        <w:jc w:val="right"/>
        <w:rPr>
          <w:color w:val="000000" w:themeColor="text1"/>
        </w:rPr>
        <w:sectPr w:rsidR="005827A5" w:rsidRPr="00377D98" w:rsidSect="0095568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A739FA" w:rsidRPr="00377D98" w:rsidRDefault="00A739FA" w:rsidP="0065715C">
      <w:pPr>
        <w:ind w:firstLine="1560"/>
        <w:jc w:val="right"/>
        <w:rPr>
          <w:color w:val="000000" w:themeColor="text1"/>
        </w:rPr>
      </w:pPr>
      <w:r w:rsidRPr="00377D98">
        <w:rPr>
          <w:color w:val="000000" w:themeColor="text1"/>
        </w:rPr>
        <w:lastRenderedPageBreak/>
        <w:t xml:space="preserve">Приложение № 1 к приказу № </w:t>
      </w:r>
      <w:r w:rsidR="008B0BFE">
        <w:rPr>
          <w:color w:val="000000" w:themeColor="text1"/>
        </w:rPr>
        <w:t>0</w:t>
      </w:r>
      <w:r w:rsidR="00757319">
        <w:rPr>
          <w:color w:val="000000" w:themeColor="text1"/>
        </w:rPr>
        <w:t>2</w:t>
      </w:r>
      <w:r w:rsidR="00832DC7">
        <w:rPr>
          <w:color w:val="000000" w:themeColor="text1"/>
        </w:rPr>
        <w:t>-пер/202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>-ИПВ</w:t>
      </w:r>
      <w:r w:rsidR="00BD7013" w:rsidRPr="00377D98">
        <w:rPr>
          <w:color w:val="000000" w:themeColor="text1"/>
        </w:rPr>
        <w:t xml:space="preserve"> от «</w:t>
      </w:r>
      <w:r w:rsidR="00150E99">
        <w:rPr>
          <w:color w:val="000000" w:themeColor="text1"/>
        </w:rPr>
        <w:t>2</w:t>
      </w:r>
      <w:r w:rsidR="00757319">
        <w:rPr>
          <w:color w:val="000000" w:themeColor="text1"/>
        </w:rPr>
        <w:t>8</w:t>
      </w:r>
      <w:r w:rsidR="00920861">
        <w:rPr>
          <w:color w:val="000000" w:themeColor="text1"/>
        </w:rPr>
        <w:t xml:space="preserve">» </w:t>
      </w:r>
      <w:r w:rsidR="008B0BFE">
        <w:rPr>
          <w:color w:val="000000" w:themeColor="text1"/>
        </w:rPr>
        <w:t>марта</w:t>
      </w:r>
      <w:r w:rsidR="002E303C" w:rsidRPr="00377D98">
        <w:rPr>
          <w:color w:val="000000" w:themeColor="text1"/>
        </w:rPr>
        <w:t xml:space="preserve"> 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 xml:space="preserve"> г.</w:t>
      </w:r>
    </w:p>
    <w:p w:rsidR="00A739FA" w:rsidRPr="00377D98" w:rsidRDefault="00A739FA" w:rsidP="00A739FA">
      <w:pPr>
        <w:rPr>
          <w:color w:val="000000" w:themeColor="text1"/>
        </w:rPr>
      </w:pPr>
    </w:p>
    <w:p w:rsidR="00A739FA" w:rsidRPr="00377D98" w:rsidRDefault="00A739FA" w:rsidP="00A739FA">
      <w:pPr>
        <w:jc w:val="both"/>
        <w:rPr>
          <w:b/>
          <w:color w:val="000000" w:themeColor="text1"/>
        </w:rPr>
      </w:pPr>
      <w:r w:rsidRPr="00377D98">
        <w:rPr>
          <w:b/>
          <w:color w:val="000000" w:themeColor="text1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377D98">
        <w:rPr>
          <w:color w:val="000000" w:themeColor="text1"/>
          <w:vertAlign w:val="superscript"/>
        </w:rPr>
        <w:footnoteReference w:id="1"/>
      </w:r>
    </w:p>
    <w:p w:rsidR="00A739FA" w:rsidRPr="00377D98" w:rsidRDefault="00A739FA" w:rsidP="00A739FA">
      <w:pPr>
        <w:rPr>
          <w:b/>
          <w:color w:val="000000" w:themeColor="text1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555"/>
      </w:tblGrid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Классификация по ОКПД2</w:t>
            </w:r>
            <w:r w:rsidRPr="00377D98">
              <w:rPr>
                <w:b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Наименование товаров, работ, услуг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Гравий, песок, глины и каолин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08.93.10.113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молотая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31AC5" w:rsidRPr="00377D98" w:rsidRDefault="00131AC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08.93.10.115</w:t>
            </w:r>
          </w:p>
        </w:tc>
        <w:tc>
          <w:tcPr>
            <w:tcW w:w="655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денатурированная, соль для промышленных целей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02A4" w:rsidRPr="00377D98" w:rsidRDefault="00EE02A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09.10.11.110</w:t>
            </w:r>
          </w:p>
        </w:tc>
        <w:tc>
          <w:tcPr>
            <w:tcW w:w="655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Услуги по наклонно-направленному бурению и повторному бурению, </w:t>
            </w:r>
            <w:proofErr w:type="spellStart"/>
            <w:r w:rsidRPr="00377D98">
              <w:rPr>
                <w:color w:val="000000" w:themeColor="text1"/>
              </w:rPr>
              <w:t>забуриванию</w:t>
            </w:r>
            <w:proofErr w:type="spellEnd"/>
            <w:r w:rsidRPr="00377D98">
              <w:rPr>
                <w:color w:val="000000" w:themeColor="text1"/>
              </w:rPr>
              <w:t>, цементированию обсадных труб, откачке скважин; глушению и ликвидации скважин и прочие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377D98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13.96.16.130</w:t>
            </w:r>
          </w:p>
        </w:tc>
        <w:tc>
          <w:tcPr>
            <w:tcW w:w="655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Шланги текстильные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14.12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Спецодежда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DF6B49" w:rsidRPr="001D76E9" w:rsidRDefault="00DF6B4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16.23.2</w:t>
            </w:r>
          </w:p>
        </w:tc>
        <w:tc>
          <w:tcPr>
            <w:tcW w:w="655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Конструкции сборные деревянные строительные (здания сборные деревянные)</w:t>
            </w:r>
          </w:p>
        </w:tc>
      </w:tr>
      <w:tr w:rsidR="00566E05" w:rsidRPr="00377D98" w:rsidTr="0065715C"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D76E9">
              <w:rPr>
                <w:rFonts w:eastAsia="Calibri"/>
                <w:color w:val="000000" w:themeColor="text1"/>
              </w:rPr>
              <w:t>17.12.14.182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 w:rsidRPr="001D76E9">
              <w:rPr>
                <w:rFonts w:eastAsia="Calibri"/>
                <w:color w:val="000000" w:themeColor="text1"/>
              </w:rPr>
              <w:t>Подпергамент</w:t>
            </w:r>
            <w:proofErr w:type="spellEnd"/>
            <w:r w:rsidRPr="001D76E9">
              <w:rPr>
                <w:rFonts w:eastAsia="Calibri"/>
                <w:color w:val="000000" w:themeColor="text1"/>
              </w:rPr>
              <w:t>, бумага упаковочная специальная, шпагатная влагопрочная и упаковочная высокопрочная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17.2</w:t>
            </w:r>
          </w:p>
        </w:tc>
        <w:tc>
          <w:tcPr>
            <w:tcW w:w="655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Изделия из бумаги и картона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печатные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20.41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Мыло и моющие средства, чистящие и полирующие средства</w:t>
            </w:r>
          </w:p>
        </w:tc>
      </w:tr>
      <w:tr w:rsidR="0007780E" w:rsidRPr="00377D98" w:rsidTr="00920861">
        <w:tc>
          <w:tcPr>
            <w:tcW w:w="534" w:type="dxa"/>
            <w:shd w:val="clear" w:color="auto" w:fill="auto"/>
          </w:tcPr>
          <w:p w:rsidR="0007780E" w:rsidRPr="00377D98" w:rsidRDefault="0007780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20.59.43.130</w:t>
            </w:r>
          </w:p>
        </w:tc>
        <w:tc>
          <w:tcPr>
            <w:tcW w:w="655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 w:rsidRPr="0007780E">
              <w:rPr>
                <w:color w:val="000000" w:themeColor="text1"/>
              </w:rPr>
              <w:t>Антиобледенители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22.11.1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Шины, покрышки и камеры резиновые новые</w:t>
            </w:r>
          </w:p>
        </w:tc>
      </w:tr>
      <w:tr w:rsidR="00377D98" w:rsidRPr="00377D98" w:rsidTr="00693D4F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22.19.73.114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Уплотнители резиновые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22.21.2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Трубы, трубки и шланги и их фитинги пластмассовые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24.20.13.130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 стальные электросварные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24.20.13.140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Трубы стальные бесшовные холоднодеформированные общего назначения</w:t>
            </w:r>
          </w:p>
        </w:tc>
      </w:tr>
      <w:tr w:rsidR="000227CE" w:rsidRPr="00377D98" w:rsidTr="008B0BFE">
        <w:tc>
          <w:tcPr>
            <w:tcW w:w="534" w:type="dxa"/>
            <w:shd w:val="clear" w:color="auto" w:fill="auto"/>
          </w:tcPr>
          <w:p w:rsidR="000227CE" w:rsidRPr="008B0BFE" w:rsidRDefault="000227C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24.20.13.160</w:t>
            </w:r>
          </w:p>
        </w:tc>
        <w:tc>
          <w:tcPr>
            <w:tcW w:w="655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 xml:space="preserve">Трубы стальные </w:t>
            </w:r>
            <w:proofErr w:type="spellStart"/>
            <w:r w:rsidRPr="008B0BFE">
              <w:rPr>
                <w:color w:val="000000" w:themeColor="text1"/>
              </w:rPr>
              <w:t>водогазопроводные</w:t>
            </w:r>
            <w:proofErr w:type="spellEnd"/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CA5407" w:rsidRPr="00693D4F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24.20.4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Фитинги для труб стальные, кроме литых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ножевые, инструмент и универсальные скобяные изделия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25.9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металлические готовые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26.20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Компьютеры и периферийное оборудование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9681F" w:rsidRPr="00693D4F" w:rsidRDefault="00A9681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</w:t>
            </w:r>
          </w:p>
        </w:tc>
        <w:tc>
          <w:tcPr>
            <w:tcW w:w="655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контроля прочих физических величин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B40CB1" w:rsidRPr="00693D4F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26.51.52.130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измерения или контроля давления жидкостей и газов</w:t>
            </w:r>
          </w:p>
        </w:tc>
      </w:tr>
      <w:tr w:rsidR="001A08E2" w:rsidRPr="00377D98" w:rsidTr="0052106A">
        <w:tc>
          <w:tcPr>
            <w:tcW w:w="534" w:type="dxa"/>
            <w:shd w:val="clear" w:color="auto" w:fill="auto"/>
          </w:tcPr>
          <w:p w:rsidR="001A08E2" w:rsidRPr="0052106A" w:rsidRDefault="001A08E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26.51.66.124</w:t>
            </w:r>
          </w:p>
        </w:tc>
        <w:tc>
          <w:tcPr>
            <w:tcW w:w="655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Приборы оптического и теплового неразрушающего контроля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Оборудование электрическое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28.12.11.129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693D4F">
              <w:rPr>
                <w:color w:val="000000" w:themeColor="text1"/>
              </w:rPr>
              <w:t>Пневмоцилиндры</w:t>
            </w:r>
            <w:proofErr w:type="spellEnd"/>
            <w:r w:rsidRPr="00693D4F">
              <w:rPr>
                <w:color w:val="000000" w:themeColor="text1"/>
              </w:rPr>
              <w:t xml:space="preserve">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F259E4" w:rsidRPr="00693D4F" w:rsidRDefault="00F259E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центробежные подачи жидкостей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693D4F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28.13.14.190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прочие</w:t>
            </w:r>
          </w:p>
        </w:tc>
      </w:tr>
      <w:tr w:rsidR="00D321D4" w:rsidRPr="00377D98" w:rsidTr="00F755C2">
        <w:tc>
          <w:tcPr>
            <w:tcW w:w="534" w:type="dxa"/>
            <w:shd w:val="clear" w:color="auto" w:fill="auto"/>
          </w:tcPr>
          <w:p w:rsidR="00D321D4" w:rsidRPr="00F755C2" w:rsidRDefault="00D321D4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321D4" w:rsidRPr="00F755C2" w:rsidRDefault="00D321D4" w:rsidP="0065715C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>28.13.27.000</w:t>
            </w:r>
          </w:p>
        </w:tc>
        <w:tc>
          <w:tcPr>
            <w:tcW w:w="6555" w:type="dxa"/>
            <w:shd w:val="clear" w:color="auto" w:fill="auto"/>
          </w:tcPr>
          <w:p w:rsidR="00D321D4" w:rsidRPr="00F755C2" w:rsidRDefault="00B47241" w:rsidP="00B472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55C2">
              <w:rPr>
                <w:rFonts w:eastAsia="Calibri"/>
              </w:rPr>
              <w:t xml:space="preserve">Компрессоры центробежные одновальные или </w:t>
            </w:r>
            <w:proofErr w:type="spellStart"/>
            <w:r w:rsidRPr="00F755C2">
              <w:rPr>
                <w:rFonts w:eastAsia="Calibri"/>
              </w:rPr>
              <w:t>многовальные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26353" w:rsidRPr="00377D98" w:rsidRDefault="00E26353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28.13.31.111</w:t>
            </w:r>
          </w:p>
        </w:tc>
        <w:tc>
          <w:tcPr>
            <w:tcW w:w="655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377D98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28.13.32.110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28.14.11.131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Клапаны обратные</w:t>
            </w:r>
          </w:p>
        </w:tc>
      </w:tr>
      <w:tr w:rsidR="00757319" w:rsidRPr="00377D98" w:rsidTr="00757319">
        <w:tc>
          <w:tcPr>
            <w:tcW w:w="534" w:type="dxa"/>
            <w:shd w:val="clear" w:color="auto" w:fill="FFFF00"/>
          </w:tcPr>
          <w:p w:rsidR="00757319" w:rsidRPr="00377D98" w:rsidRDefault="0075731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00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r w:rsidRPr="00757319">
              <w:rPr>
                <w:color w:val="000000" w:themeColor="text1"/>
              </w:rPr>
              <w:t>28.14.11.152</w:t>
            </w:r>
            <w:r w:rsidRPr="00757319">
              <w:rPr>
                <w:color w:val="000000" w:themeColor="text1"/>
              </w:rPr>
              <w:tab/>
            </w:r>
            <w:bookmarkStart w:id="1" w:name="_GoBack"/>
            <w:bookmarkEnd w:id="1"/>
          </w:p>
        </w:tc>
        <w:tc>
          <w:tcPr>
            <w:tcW w:w="6555" w:type="dxa"/>
            <w:shd w:val="clear" w:color="auto" w:fill="FFFF00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757319">
              <w:rPr>
                <w:color w:val="000000" w:themeColor="text1"/>
              </w:rPr>
              <w:t>Воздухоотводчики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Краны (шаровые, конусные и цилиндрические)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28.14.13.132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Затворы дисковые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28.14.13.141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Детали соединительные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A5407" w:rsidRPr="00377D98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28.14.20.210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Сильфоны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28.14.20.220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Фланцы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28.15.26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Муфты и шарнирные соединения, включая универсальные шарниры</w:t>
            </w:r>
          </w:p>
        </w:tc>
      </w:tr>
      <w:tr w:rsidR="00D20117" w:rsidRPr="00377D98" w:rsidTr="001F612C">
        <w:tc>
          <w:tcPr>
            <w:tcW w:w="534" w:type="dxa"/>
            <w:shd w:val="clear" w:color="auto" w:fill="auto"/>
          </w:tcPr>
          <w:p w:rsidR="00D20117" w:rsidRPr="00377D98" w:rsidRDefault="00D2011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28.22.19.150</w:t>
            </w:r>
          </w:p>
        </w:tc>
        <w:tc>
          <w:tcPr>
            <w:tcW w:w="655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 w:rsidRPr="00D20117">
              <w:rPr>
                <w:color w:val="000000" w:themeColor="text1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28.29.12.111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Фильтры очистки воды промышленные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28.29.12.119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F612C" w:rsidRPr="00377D98" w:rsidTr="0007780E">
        <w:tc>
          <w:tcPr>
            <w:tcW w:w="534" w:type="dxa"/>
            <w:shd w:val="clear" w:color="auto" w:fill="FFFFFF" w:themeFill="background1"/>
          </w:tcPr>
          <w:p w:rsidR="001F612C" w:rsidRPr="00377D98" w:rsidRDefault="001F612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29.20.21.110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 w:rsidRPr="001F612C">
              <w:rPr>
                <w:color w:val="000000" w:themeColor="text1"/>
              </w:rPr>
              <w:t>Контейнеры общего назначения (универсальные)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29.3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Части и принадлежности для автотранспортных средств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1D76E9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1D76E9" w:rsidRDefault="00B40CB1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30.20.40.158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1D76E9" w:rsidRDefault="00E524A6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Краны и клапаны</w:t>
            </w:r>
          </w:p>
        </w:tc>
      </w:tr>
      <w:tr w:rsidR="000C1CEE" w:rsidRPr="00377D98" w:rsidTr="00121631">
        <w:tc>
          <w:tcPr>
            <w:tcW w:w="534" w:type="dxa"/>
            <w:shd w:val="clear" w:color="auto" w:fill="auto"/>
          </w:tcPr>
          <w:p w:rsidR="000C1CEE" w:rsidRPr="001D76E9" w:rsidRDefault="000C1C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32.99.15.110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Карандаши простые и цветные с грифелями в твердой оболочке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</w:tr>
      <w:tr w:rsidR="00E959EC" w:rsidRPr="00377D98" w:rsidTr="00D20117">
        <w:tc>
          <w:tcPr>
            <w:tcW w:w="534" w:type="dxa"/>
            <w:shd w:val="clear" w:color="auto" w:fill="auto"/>
          </w:tcPr>
          <w:p w:rsidR="00E959EC" w:rsidRPr="001D76E9" w:rsidRDefault="00E959E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32.99.53.190</w:t>
            </w:r>
          </w:p>
        </w:tc>
        <w:tc>
          <w:tcPr>
            <w:tcW w:w="655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E959EC">
              <w:rPr>
                <w:color w:val="000000" w:themeColor="text1"/>
              </w:rPr>
              <w:t>одели, макеты и аналогичные изделия демонстрационные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33.12.29.900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33.14.19.000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33.20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монтажу промышленных машин и оборудования</w:t>
            </w:r>
          </w:p>
        </w:tc>
      </w:tr>
      <w:tr w:rsidR="001E575F" w:rsidRPr="00377D98" w:rsidTr="00121631">
        <w:tc>
          <w:tcPr>
            <w:tcW w:w="534" w:type="dxa"/>
            <w:shd w:val="clear" w:color="auto" w:fill="auto"/>
          </w:tcPr>
          <w:p w:rsidR="001E575F" w:rsidRPr="00377D98" w:rsidRDefault="001E575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rFonts w:ascii="system-ui" w:hAnsi="system-ui"/>
                <w:color w:val="333333"/>
                <w:shd w:val="clear" w:color="auto" w:fill="FFFFFF"/>
              </w:rPr>
              <w:t>38.11.29.000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color w:val="000000" w:themeColor="text1"/>
              </w:rPr>
              <w:t>Услуги по сбору прочих неопасных отходов, непригодных для повторного использования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38.2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обработке и утилизации отходов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12022" w:rsidRPr="00377D98" w:rsidRDefault="00E1202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2022" w:rsidRPr="00377D98" w:rsidRDefault="00E1202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41.20.20.711</w:t>
            </w:r>
          </w:p>
        </w:tc>
        <w:tc>
          <w:tcPr>
            <w:tcW w:w="6555" w:type="dxa"/>
            <w:shd w:val="clear" w:color="auto" w:fill="FFFFFF" w:themeFill="background1"/>
          </w:tcPr>
          <w:p w:rsidR="00E12022" w:rsidRPr="00377D98" w:rsidRDefault="00E12022" w:rsidP="00E12022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Комплекс электроснабжения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09761B" w:rsidRPr="00377D98" w:rsidRDefault="0009761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  <w:lang w:val="en-US"/>
              </w:rPr>
              <w:t>4</w:t>
            </w:r>
            <w:r w:rsidRPr="00377D98">
              <w:rPr>
                <w:color w:val="000000" w:themeColor="text1"/>
              </w:rPr>
              <w:t>2.11.20</w:t>
            </w:r>
          </w:p>
        </w:tc>
        <w:tc>
          <w:tcPr>
            <w:tcW w:w="655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42.21.12.150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E524A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Отводы от трубопровода местного</w:t>
            </w:r>
          </w:p>
        </w:tc>
      </w:tr>
      <w:tr w:rsidR="00F755C2" w:rsidRPr="00377D98" w:rsidTr="0060409F">
        <w:tc>
          <w:tcPr>
            <w:tcW w:w="534" w:type="dxa"/>
            <w:shd w:val="clear" w:color="auto" w:fill="FFFFFF" w:themeFill="background1"/>
          </w:tcPr>
          <w:p w:rsidR="00F755C2" w:rsidRPr="00377D98" w:rsidRDefault="00F755C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42.21.23.000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755C2">
              <w:rPr>
                <w:color w:val="000000" w:themeColor="text1"/>
              </w:rPr>
              <w:t>водоводных</w:t>
            </w:r>
            <w:proofErr w:type="spellEnd"/>
            <w:r w:rsidRPr="00F755C2">
              <w:rPr>
                <w:color w:val="000000" w:themeColor="text1"/>
              </w:rPr>
              <w:t xml:space="preserve"> конструкций, </w:t>
            </w:r>
            <w:r w:rsidRPr="00F755C2">
              <w:rPr>
                <w:color w:val="000000" w:themeColor="text1"/>
              </w:rPr>
              <w:lastRenderedPageBreak/>
              <w:t>водоочистных станций, станций очистки сточных вод и насосных станций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33EEE" w:rsidRPr="00377D98" w:rsidRDefault="00B33E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42.21.24</w:t>
            </w:r>
          </w:p>
        </w:tc>
        <w:tc>
          <w:tcPr>
            <w:tcW w:w="655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бурению водных скважин и монтажу септических систем</w:t>
            </w:r>
          </w:p>
        </w:tc>
      </w:tr>
      <w:tr w:rsidR="00445E25" w:rsidRPr="00377D98" w:rsidTr="00121631">
        <w:tc>
          <w:tcPr>
            <w:tcW w:w="534" w:type="dxa"/>
            <w:shd w:val="clear" w:color="auto" w:fill="auto"/>
          </w:tcPr>
          <w:p w:rsidR="00445E25" w:rsidRPr="00832DC7" w:rsidRDefault="00445E2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42.22.22.120</w:t>
            </w:r>
          </w:p>
        </w:tc>
        <w:tc>
          <w:tcPr>
            <w:tcW w:w="655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8D1904" w:rsidRPr="00377D98" w:rsidRDefault="008D190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43.21.10</w:t>
            </w:r>
          </w:p>
        </w:tc>
        <w:tc>
          <w:tcPr>
            <w:tcW w:w="655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электромонтажные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5827A5" w:rsidRPr="00377D98" w:rsidRDefault="005827A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7A5" w:rsidRPr="00377D98" w:rsidRDefault="005827A5" w:rsidP="005827A5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43.22.1</w:t>
            </w:r>
          </w:p>
        </w:tc>
        <w:tc>
          <w:tcPr>
            <w:tcW w:w="6555" w:type="dxa"/>
            <w:shd w:val="clear" w:color="auto" w:fill="FFFFFF" w:themeFill="background1"/>
          </w:tcPr>
          <w:p w:rsidR="005827A5" w:rsidRPr="00377D98" w:rsidRDefault="005827A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921AD6" w:rsidRPr="00377D98" w:rsidRDefault="00921AD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43.29.19.140</w:t>
            </w:r>
          </w:p>
        </w:tc>
        <w:tc>
          <w:tcPr>
            <w:tcW w:w="655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знаков (светящихся или нет)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460DA8" w:rsidRPr="00377D98" w:rsidRDefault="00460DA8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0DA8" w:rsidRPr="00377D98" w:rsidRDefault="00460DA8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43.91.19</w:t>
            </w:r>
          </w:p>
        </w:tc>
        <w:tc>
          <w:tcPr>
            <w:tcW w:w="6555" w:type="dxa"/>
            <w:shd w:val="clear" w:color="auto" w:fill="FFFFFF" w:themeFill="background1"/>
          </w:tcPr>
          <w:p w:rsidR="00460DA8" w:rsidRPr="00377D98" w:rsidRDefault="00460DA8" w:rsidP="00460D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77D98">
              <w:rPr>
                <w:rFonts w:eastAsia="Calibri"/>
                <w:color w:val="000000" w:themeColor="text1"/>
              </w:rPr>
              <w:t>Работы кровельные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12992" w:rsidRPr="00377D98" w:rsidRDefault="0011299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46.74</w:t>
            </w:r>
          </w:p>
        </w:tc>
        <w:tc>
          <w:tcPr>
            <w:tcW w:w="655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49.32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легкового такси и арендованных легковых автомобилей с водителем</w:t>
            </w:r>
          </w:p>
        </w:tc>
      </w:tr>
      <w:tr w:rsidR="001D76E9" w:rsidRPr="00377D98" w:rsidTr="00121631">
        <w:tc>
          <w:tcPr>
            <w:tcW w:w="534" w:type="dxa"/>
            <w:shd w:val="clear" w:color="auto" w:fill="auto"/>
          </w:tcPr>
          <w:p w:rsidR="001D76E9" w:rsidRPr="00445E25" w:rsidRDefault="001D76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  <w:r w:rsidRPr="00445E25">
              <w:rPr>
                <w:color w:val="000000" w:themeColor="text1"/>
              </w:rPr>
              <w:t>49.39.33.000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D76E9" w:rsidRPr="00445E25" w:rsidRDefault="001D76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5E25">
              <w:rPr>
                <w:rFonts w:eastAsia="Calibri"/>
              </w:rPr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49.41.19.900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0BFE">
              <w:rPr>
                <w:rFonts w:eastAsia="Calibri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77D98" w:rsidRPr="00377D98" w:rsidTr="0034657B">
        <w:trPr>
          <w:trHeight w:val="317"/>
        </w:trPr>
        <w:tc>
          <w:tcPr>
            <w:tcW w:w="534" w:type="dxa"/>
            <w:shd w:val="clear" w:color="auto" w:fill="auto"/>
          </w:tcPr>
          <w:p w:rsidR="001219FE" w:rsidRPr="000C75C1" w:rsidRDefault="001219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52.21.2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Услуги, связанные с автомобильным транспортом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B3C66" w:rsidRPr="00377D98" w:rsidRDefault="00CB3C6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56.21.19</w:t>
            </w:r>
          </w:p>
        </w:tc>
        <w:tc>
          <w:tcPr>
            <w:tcW w:w="655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58.11.12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Книги печатные профессиональные, технические и научные</w:t>
            </w:r>
          </w:p>
        </w:tc>
      </w:tr>
      <w:tr w:rsidR="00566E05" w:rsidRPr="00377D98" w:rsidTr="00566E05">
        <w:trPr>
          <w:trHeight w:val="324"/>
        </w:trPr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58.19.13.120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566E05" w:rsidRPr="001D76E9" w:rsidRDefault="00566E05" w:rsidP="00566E05">
            <w:pPr>
              <w:jc w:val="both"/>
              <w:rPr>
                <w:rFonts w:eastAsia="Calibri"/>
              </w:rPr>
            </w:pPr>
            <w:r w:rsidRPr="001D76E9">
              <w:rPr>
                <w:color w:val="000000" w:themeColor="text1"/>
              </w:rPr>
              <w:t>Календари</w:t>
            </w:r>
            <w:r w:rsidRPr="001D76E9">
              <w:rPr>
                <w:rFonts w:eastAsia="Calibri"/>
              </w:rPr>
              <w:t xml:space="preserve"> печатные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60409F" w:rsidRPr="00377D98" w:rsidTr="000227CE">
        <w:trPr>
          <w:trHeight w:val="324"/>
        </w:trPr>
        <w:tc>
          <w:tcPr>
            <w:tcW w:w="534" w:type="dxa"/>
            <w:shd w:val="clear" w:color="auto" w:fill="FFFFFF" w:themeFill="background1"/>
          </w:tcPr>
          <w:p w:rsidR="0060409F" w:rsidRPr="001D76E9" w:rsidRDefault="0060409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409F" w:rsidRPr="001D76E9" w:rsidRDefault="0060409F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62.01.11.000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60409F" w:rsidRPr="0060409F" w:rsidRDefault="0060409F" w:rsidP="0060409F">
            <w:pPr>
              <w:jc w:val="both"/>
            </w:pPr>
            <w:r w:rsidRPr="0060409F"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2DC7" w:rsidRPr="00377D98" w:rsidTr="00121631">
        <w:tc>
          <w:tcPr>
            <w:tcW w:w="534" w:type="dxa"/>
            <w:shd w:val="clear" w:color="auto" w:fill="auto"/>
          </w:tcPr>
          <w:p w:rsidR="00832DC7" w:rsidRPr="00E959EC" w:rsidRDefault="00832DC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63.11.1</w:t>
            </w:r>
          </w:p>
        </w:tc>
        <w:tc>
          <w:tcPr>
            <w:tcW w:w="655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69.10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юридические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69.20.1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проведению финансового аудита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F6EC0" w:rsidRPr="00377D98" w:rsidRDefault="00BF6EC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71.12.13</w:t>
            </w:r>
          </w:p>
        </w:tc>
        <w:tc>
          <w:tcPr>
            <w:tcW w:w="655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инженерно-техническому проектированию систем энергоснабжения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7CF0" w:rsidRPr="00377D98" w:rsidRDefault="00EE7CF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7CF0" w:rsidRPr="001A08E2" w:rsidRDefault="00EE7CF0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71.12.16</w:t>
            </w:r>
          </w:p>
        </w:tc>
        <w:tc>
          <w:tcPr>
            <w:tcW w:w="6555" w:type="dxa"/>
            <w:shd w:val="clear" w:color="auto" w:fill="auto"/>
          </w:tcPr>
          <w:p w:rsidR="00EE7CF0" w:rsidRPr="001A08E2" w:rsidRDefault="00566E39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A06DB" w:rsidRPr="00377D98" w:rsidTr="00121631">
        <w:tc>
          <w:tcPr>
            <w:tcW w:w="534" w:type="dxa"/>
            <w:shd w:val="clear" w:color="auto" w:fill="auto"/>
          </w:tcPr>
          <w:p w:rsidR="00AA06DB" w:rsidRPr="00377D98" w:rsidRDefault="00AA06D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71.12.19.1</w:t>
            </w:r>
            <w:r w:rsidR="002A746D" w:rsidRPr="001A08E2">
              <w:rPr>
                <w:color w:val="000000" w:themeColor="text1"/>
              </w:rPr>
              <w:t>00</w:t>
            </w:r>
          </w:p>
        </w:tc>
        <w:tc>
          <w:tcPr>
            <w:tcW w:w="655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B41C3" w:rsidRPr="00377D98" w:rsidRDefault="006B41C3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71.12.20.190</w:t>
            </w:r>
          </w:p>
        </w:tc>
        <w:tc>
          <w:tcPr>
            <w:tcW w:w="655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руководству строительными проектами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F1DED" w:rsidRPr="00377D98" w:rsidRDefault="00AF1DE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</w:t>
            </w:r>
          </w:p>
        </w:tc>
        <w:tc>
          <w:tcPr>
            <w:tcW w:w="655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7E1FEB" w:rsidRPr="00377D98" w:rsidRDefault="007E1FE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71.12.35.110</w:t>
            </w:r>
          </w:p>
        </w:tc>
        <w:tc>
          <w:tcPr>
            <w:tcW w:w="655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кадастровой деятельности</w:t>
            </w:r>
          </w:p>
        </w:tc>
      </w:tr>
      <w:tr w:rsidR="002A746D" w:rsidRPr="00377D98" w:rsidTr="00121631">
        <w:tc>
          <w:tcPr>
            <w:tcW w:w="534" w:type="dxa"/>
            <w:shd w:val="clear" w:color="auto" w:fill="auto"/>
          </w:tcPr>
          <w:p w:rsidR="002A746D" w:rsidRPr="00377D98" w:rsidRDefault="002A746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A746D" w:rsidRPr="001A08E2" w:rsidRDefault="002A746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71.20.19.112</w:t>
            </w:r>
          </w:p>
        </w:tc>
        <w:tc>
          <w:tcPr>
            <w:tcW w:w="6555" w:type="dxa"/>
            <w:shd w:val="clear" w:color="auto" w:fill="auto"/>
          </w:tcPr>
          <w:p w:rsidR="002A746D" w:rsidRPr="001A08E2" w:rsidRDefault="002A746D" w:rsidP="002A74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08E2">
              <w:rPr>
                <w:rFonts w:eastAsia="Calibri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71.20.19.130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оценке условий труда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71.20.19.190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77D98" w:rsidRPr="00377D98" w:rsidTr="00D07E6D">
        <w:tc>
          <w:tcPr>
            <w:tcW w:w="534" w:type="dxa"/>
            <w:shd w:val="clear" w:color="auto" w:fill="auto"/>
          </w:tcPr>
          <w:p w:rsidR="00121631" w:rsidRPr="00377D98" w:rsidRDefault="0012163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72.20.29.120</w:t>
            </w:r>
          </w:p>
        </w:tc>
        <w:tc>
          <w:tcPr>
            <w:tcW w:w="655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Археологические полевые работы</w:t>
            </w:r>
          </w:p>
        </w:tc>
      </w:tr>
      <w:tr w:rsidR="008B0BFE" w:rsidRPr="00377D98" w:rsidTr="00757319">
        <w:tc>
          <w:tcPr>
            <w:tcW w:w="534" w:type="dxa"/>
            <w:shd w:val="clear" w:color="auto" w:fill="auto"/>
          </w:tcPr>
          <w:p w:rsidR="008B0BFE" w:rsidRPr="00377D98" w:rsidRDefault="008B0B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74.90.13.000</w:t>
            </w:r>
          </w:p>
        </w:tc>
        <w:tc>
          <w:tcPr>
            <w:tcW w:w="655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Услуги консультативные в области окружающей среды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3D3BFD" w:rsidRPr="00377D98" w:rsidRDefault="003D3BF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77.39.19.119</w:t>
            </w:r>
          </w:p>
        </w:tc>
        <w:tc>
          <w:tcPr>
            <w:tcW w:w="655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80.10.1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частных охранных служб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FA4860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81.29.12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подметанию и уборке снега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86.9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в области медицины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95.1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компьютеров и коммуникационного оборудования</w:t>
            </w:r>
          </w:p>
        </w:tc>
      </w:tr>
      <w:tr w:rsidR="009E3252" w:rsidRPr="00377D98" w:rsidTr="00121631">
        <w:tc>
          <w:tcPr>
            <w:tcW w:w="534" w:type="dxa"/>
            <w:shd w:val="clear" w:color="auto" w:fill="auto"/>
          </w:tcPr>
          <w:p w:rsidR="009E3252" w:rsidRPr="00B5157E" w:rsidRDefault="009E325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E3252" w:rsidRPr="00B5157E" w:rsidRDefault="009E3252" w:rsidP="00A739FA">
            <w:pPr>
              <w:jc w:val="both"/>
              <w:rPr>
                <w:color w:val="000000" w:themeColor="text1"/>
              </w:rPr>
            </w:pPr>
            <w:r w:rsidRPr="00B5157E">
              <w:rPr>
                <w:color w:val="000000" w:themeColor="text1"/>
              </w:rPr>
              <w:t>95.22.10.227</w:t>
            </w:r>
          </w:p>
        </w:tc>
        <w:tc>
          <w:tcPr>
            <w:tcW w:w="6555" w:type="dxa"/>
            <w:shd w:val="clear" w:color="auto" w:fill="auto"/>
          </w:tcPr>
          <w:p w:rsidR="009E3252" w:rsidRPr="00B5157E" w:rsidRDefault="009E3252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157E">
              <w:rPr>
                <w:rFonts w:eastAsia="Calibri"/>
              </w:rPr>
              <w:t>Услуги по ремонту ручных и электрических насосов</w:t>
            </w:r>
          </w:p>
        </w:tc>
      </w:tr>
      <w:tr w:rsidR="00B5157E" w:rsidRPr="00377D98" w:rsidTr="00121631">
        <w:tc>
          <w:tcPr>
            <w:tcW w:w="534" w:type="dxa"/>
            <w:shd w:val="clear" w:color="auto" w:fill="auto"/>
          </w:tcPr>
          <w:p w:rsidR="00B5157E" w:rsidRPr="00D321D4" w:rsidRDefault="00B5157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5157E" w:rsidRPr="00D321D4" w:rsidRDefault="00B5157E" w:rsidP="00A739FA">
            <w:pPr>
              <w:jc w:val="both"/>
              <w:rPr>
                <w:color w:val="000000" w:themeColor="text1"/>
              </w:rPr>
            </w:pPr>
            <w:r w:rsidRPr="00D321D4">
              <w:rPr>
                <w:color w:val="000000" w:themeColor="text1"/>
              </w:rPr>
              <w:t>95.22.10.245</w:t>
            </w:r>
          </w:p>
        </w:tc>
        <w:tc>
          <w:tcPr>
            <w:tcW w:w="6555" w:type="dxa"/>
            <w:shd w:val="clear" w:color="auto" w:fill="auto"/>
          </w:tcPr>
          <w:p w:rsidR="00B5157E" w:rsidRPr="00D321D4" w:rsidRDefault="006454E0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21D4">
              <w:rPr>
                <w:rFonts w:eastAsia="Calibri"/>
              </w:rPr>
              <w:t xml:space="preserve">Услуги по ремонту вентиляторов, </w:t>
            </w:r>
            <w:proofErr w:type="spellStart"/>
            <w:r w:rsidRPr="00D321D4">
              <w:rPr>
                <w:rFonts w:eastAsia="Calibri"/>
              </w:rPr>
              <w:t>теплоэлектровентиляторов</w:t>
            </w:r>
            <w:proofErr w:type="spellEnd"/>
            <w:r w:rsidRPr="00D321D4">
              <w:rPr>
                <w:rFonts w:eastAsia="Calibri"/>
              </w:rPr>
              <w:t>, калориферов</w:t>
            </w:r>
          </w:p>
        </w:tc>
      </w:tr>
    </w:tbl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sectPr w:rsidR="004D1F4A" w:rsidRPr="00377D98" w:rsidSect="0095568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BD" w:rsidRDefault="00236DBD" w:rsidP="0086292D">
      <w:r>
        <w:separator/>
      </w:r>
    </w:p>
  </w:endnote>
  <w:endnote w:type="continuationSeparator" w:id="0">
    <w:p w:rsidR="00236DBD" w:rsidRDefault="00236DBD" w:rsidP="008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BD" w:rsidRDefault="00236DBD" w:rsidP="0086292D">
      <w:r>
        <w:separator/>
      </w:r>
    </w:p>
  </w:footnote>
  <w:footnote w:type="continuationSeparator" w:id="0">
    <w:p w:rsidR="00236DBD" w:rsidRDefault="00236DBD" w:rsidP="0086292D">
      <w:r>
        <w:continuationSeparator/>
      </w:r>
    </w:p>
  </w:footnote>
  <w:footnote w:id="1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75D"/>
    <w:multiLevelType w:val="hybridMultilevel"/>
    <w:tmpl w:val="F1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  <w:u w:val="none"/>
      </w:rPr>
    </w:lvl>
  </w:abstractNum>
  <w:abstractNum w:abstractNumId="2">
    <w:nsid w:val="22F41CB3"/>
    <w:multiLevelType w:val="hybridMultilevel"/>
    <w:tmpl w:val="4D621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0D1"/>
    <w:multiLevelType w:val="hybridMultilevel"/>
    <w:tmpl w:val="948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5AE2"/>
    <w:multiLevelType w:val="hybridMultilevel"/>
    <w:tmpl w:val="C0A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D67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515147B5"/>
    <w:multiLevelType w:val="hybridMultilevel"/>
    <w:tmpl w:val="3704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42C"/>
    <w:multiLevelType w:val="hybridMultilevel"/>
    <w:tmpl w:val="3D74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54331"/>
    <w:multiLevelType w:val="hybridMultilevel"/>
    <w:tmpl w:val="F0AC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635E"/>
    <w:multiLevelType w:val="hybridMultilevel"/>
    <w:tmpl w:val="A86A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2573B"/>
    <w:multiLevelType w:val="hybridMultilevel"/>
    <w:tmpl w:val="65D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7"/>
    <w:rsid w:val="00005463"/>
    <w:rsid w:val="00011966"/>
    <w:rsid w:val="000166C3"/>
    <w:rsid w:val="000167C3"/>
    <w:rsid w:val="00021D61"/>
    <w:rsid w:val="00021F1A"/>
    <w:rsid w:val="000227CE"/>
    <w:rsid w:val="00026539"/>
    <w:rsid w:val="000307CA"/>
    <w:rsid w:val="000468BC"/>
    <w:rsid w:val="0005472C"/>
    <w:rsid w:val="000567BB"/>
    <w:rsid w:val="000575EB"/>
    <w:rsid w:val="00062452"/>
    <w:rsid w:val="000654C4"/>
    <w:rsid w:val="00072BCF"/>
    <w:rsid w:val="00073A8F"/>
    <w:rsid w:val="0007780E"/>
    <w:rsid w:val="00077A4B"/>
    <w:rsid w:val="00080D90"/>
    <w:rsid w:val="00083AE7"/>
    <w:rsid w:val="00084105"/>
    <w:rsid w:val="00084697"/>
    <w:rsid w:val="0008740F"/>
    <w:rsid w:val="0009761B"/>
    <w:rsid w:val="000A0A1B"/>
    <w:rsid w:val="000B36F2"/>
    <w:rsid w:val="000B5B97"/>
    <w:rsid w:val="000B70A4"/>
    <w:rsid w:val="000C01F4"/>
    <w:rsid w:val="000C1CEE"/>
    <w:rsid w:val="000C3736"/>
    <w:rsid w:val="000C554C"/>
    <w:rsid w:val="000C75C1"/>
    <w:rsid w:val="000D37D2"/>
    <w:rsid w:val="000D3A81"/>
    <w:rsid w:val="000D59E9"/>
    <w:rsid w:val="000D7C18"/>
    <w:rsid w:val="000E4161"/>
    <w:rsid w:val="000E44FC"/>
    <w:rsid w:val="000E6EC2"/>
    <w:rsid w:val="00100788"/>
    <w:rsid w:val="00102AEB"/>
    <w:rsid w:val="00106634"/>
    <w:rsid w:val="00112992"/>
    <w:rsid w:val="00121631"/>
    <w:rsid w:val="001219FE"/>
    <w:rsid w:val="00130148"/>
    <w:rsid w:val="00130A93"/>
    <w:rsid w:val="00131AC5"/>
    <w:rsid w:val="00145918"/>
    <w:rsid w:val="00147897"/>
    <w:rsid w:val="00150E99"/>
    <w:rsid w:val="001560B7"/>
    <w:rsid w:val="00166AD6"/>
    <w:rsid w:val="00172854"/>
    <w:rsid w:val="0017735B"/>
    <w:rsid w:val="001934BE"/>
    <w:rsid w:val="001A08E2"/>
    <w:rsid w:val="001A4438"/>
    <w:rsid w:val="001A4AE2"/>
    <w:rsid w:val="001A61C4"/>
    <w:rsid w:val="001B274A"/>
    <w:rsid w:val="001B412D"/>
    <w:rsid w:val="001B4CFD"/>
    <w:rsid w:val="001B589F"/>
    <w:rsid w:val="001C002B"/>
    <w:rsid w:val="001C0D45"/>
    <w:rsid w:val="001C711C"/>
    <w:rsid w:val="001D7221"/>
    <w:rsid w:val="001D76E9"/>
    <w:rsid w:val="001E575F"/>
    <w:rsid w:val="001E64E9"/>
    <w:rsid w:val="001F3F53"/>
    <w:rsid w:val="001F612C"/>
    <w:rsid w:val="00213509"/>
    <w:rsid w:val="00213953"/>
    <w:rsid w:val="0021604C"/>
    <w:rsid w:val="002221D9"/>
    <w:rsid w:val="00236D8D"/>
    <w:rsid w:val="00236DBD"/>
    <w:rsid w:val="00247CA8"/>
    <w:rsid w:val="00254A13"/>
    <w:rsid w:val="00261A96"/>
    <w:rsid w:val="0027650A"/>
    <w:rsid w:val="002910D6"/>
    <w:rsid w:val="00291FC4"/>
    <w:rsid w:val="002A746D"/>
    <w:rsid w:val="002B2F17"/>
    <w:rsid w:val="002B3D73"/>
    <w:rsid w:val="002B4EA2"/>
    <w:rsid w:val="002B6D79"/>
    <w:rsid w:val="002C5CE6"/>
    <w:rsid w:val="002D4515"/>
    <w:rsid w:val="002D7599"/>
    <w:rsid w:val="002E303C"/>
    <w:rsid w:val="002E3582"/>
    <w:rsid w:val="002F1729"/>
    <w:rsid w:val="002F17E7"/>
    <w:rsid w:val="0031039A"/>
    <w:rsid w:val="00310A5F"/>
    <w:rsid w:val="00322506"/>
    <w:rsid w:val="003254F3"/>
    <w:rsid w:val="00327F52"/>
    <w:rsid w:val="00330AD1"/>
    <w:rsid w:val="0034657B"/>
    <w:rsid w:val="00351A5C"/>
    <w:rsid w:val="00352262"/>
    <w:rsid w:val="00362FA0"/>
    <w:rsid w:val="003641A0"/>
    <w:rsid w:val="0036733B"/>
    <w:rsid w:val="00367A70"/>
    <w:rsid w:val="00370B64"/>
    <w:rsid w:val="00377D98"/>
    <w:rsid w:val="00390BD1"/>
    <w:rsid w:val="00397770"/>
    <w:rsid w:val="003A3259"/>
    <w:rsid w:val="003A3F7E"/>
    <w:rsid w:val="003A76D4"/>
    <w:rsid w:val="003B0189"/>
    <w:rsid w:val="003B404B"/>
    <w:rsid w:val="003C13C3"/>
    <w:rsid w:val="003C2D02"/>
    <w:rsid w:val="003C558A"/>
    <w:rsid w:val="003C5A8A"/>
    <w:rsid w:val="003D3BFD"/>
    <w:rsid w:val="003D6AAA"/>
    <w:rsid w:val="003E5E06"/>
    <w:rsid w:val="00400CBB"/>
    <w:rsid w:val="00403EE6"/>
    <w:rsid w:val="00407292"/>
    <w:rsid w:val="00407D07"/>
    <w:rsid w:val="004151DE"/>
    <w:rsid w:val="0043079A"/>
    <w:rsid w:val="0043367E"/>
    <w:rsid w:val="00437482"/>
    <w:rsid w:val="00442188"/>
    <w:rsid w:val="00445E25"/>
    <w:rsid w:val="00452A14"/>
    <w:rsid w:val="004555DE"/>
    <w:rsid w:val="00460DA8"/>
    <w:rsid w:val="00465BF9"/>
    <w:rsid w:val="00467D02"/>
    <w:rsid w:val="00473352"/>
    <w:rsid w:val="0047566B"/>
    <w:rsid w:val="00497163"/>
    <w:rsid w:val="004A5D40"/>
    <w:rsid w:val="004B17CA"/>
    <w:rsid w:val="004B34EC"/>
    <w:rsid w:val="004C31C7"/>
    <w:rsid w:val="004C33B5"/>
    <w:rsid w:val="004D1F4A"/>
    <w:rsid w:val="004D4BF5"/>
    <w:rsid w:val="004D4F33"/>
    <w:rsid w:val="004E23DF"/>
    <w:rsid w:val="004E2795"/>
    <w:rsid w:val="004E77E9"/>
    <w:rsid w:val="004F408B"/>
    <w:rsid w:val="00501C63"/>
    <w:rsid w:val="00503316"/>
    <w:rsid w:val="00504718"/>
    <w:rsid w:val="0050730B"/>
    <w:rsid w:val="00507EF0"/>
    <w:rsid w:val="00516EA0"/>
    <w:rsid w:val="0052106A"/>
    <w:rsid w:val="00522438"/>
    <w:rsid w:val="0052350F"/>
    <w:rsid w:val="00523E5D"/>
    <w:rsid w:val="00527BDC"/>
    <w:rsid w:val="00531E7F"/>
    <w:rsid w:val="005509B4"/>
    <w:rsid w:val="00554FB7"/>
    <w:rsid w:val="0056010A"/>
    <w:rsid w:val="00566E05"/>
    <w:rsid w:val="00566E39"/>
    <w:rsid w:val="005717DA"/>
    <w:rsid w:val="005827A5"/>
    <w:rsid w:val="00584F4A"/>
    <w:rsid w:val="005863EC"/>
    <w:rsid w:val="005875CA"/>
    <w:rsid w:val="0059758D"/>
    <w:rsid w:val="005A6500"/>
    <w:rsid w:val="005B28B7"/>
    <w:rsid w:val="005C07DE"/>
    <w:rsid w:val="005C37EB"/>
    <w:rsid w:val="005C6987"/>
    <w:rsid w:val="005C7CE9"/>
    <w:rsid w:val="005E6296"/>
    <w:rsid w:val="005E70D5"/>
    <w:rsid w:val="00600781"/>
    <w:rsid w:val="00603BB3"/>
    <w:rsid w:val="0060409F"/>
    <w:rsid w:val="006053AB"/>
    <w:rsid w:val="006068B6"/>
    <w:rsid w:val="00631FA3"/>
    <w:rsid w:val="006332B0"/>
    <w:rsid w:val="006454E0"/>
    <w:rsid w:val="00651751"/>
    <w:rsid w:val="00655BE5"/>
    <w:rsid w:val="00656AFF"/>
    <w:rsid w:val="0065715C"/>
    <w:rsid w:val="006608FD"/>
    <w:rsid w:val="006656FB"/>
    <w:rsid w:val="00693D4F"/>
    <w:rsid w:val="00696A88"/>
    <w:rsid w:val="006A4FAB"/>
    <w:rsid w:val="006A56A9"/>
    <w:rsid w:val="006A705B"/>
    <w:rsid w:val="006A7ED3"/>
    <w:rsid w:val="006B3F6A"/>
    <w:rsid w:val="006B41C3"/>
    <w:rsid w:val="006B444D"/>
    <w:rsid w:val="006B5CC7"/>
    <w:rsid w:val="006C1244"/>
    <w:rsid w:val="006C1E59"/>
    <w:rsid w:val="006D467C"/>
    <w:rsid w:val="006E40A9"/>
    <w:rsid w:val="006F3CD9"/>
    <w:rsid w:val="00715E8C"/>
    <w:rsid w:val="00725A07"/>
    <w:rsid w:val="00735EE3"/>
    <w:rsid w:val="00747F91"/>
    <w:rsid w:val="00757319"/>
    <w:rsid w:val="007623B5"/>
    <w:rsid w:val="007719E5"/>
    <w:rsid w:val="00771C66"/>
    <w:rsid w:val="0077621B"/>
    <w:rsid w:val="00780796"/>
    <w:rsid w:val="00782A18"/>
    <w:rsid w:val="007841F5"/>
    <w:rsid w:val="0078626F"/>
    <w:rsid w:val="00787854"/>
    <w:rsid w:val="00790FBE"/>
    <w:rsid w:val="007A32D6"/>
    <w:rsid w:val="007A3705"/>
    <w:rsid w:val="007A5538"/>
    <w:rsid w:val="007B2BD2"/>
    <w:rsid w:val="007B2E4B"/>
    <w:rsid w:val="007E1FEB"/>
    <w:rsid w:val="007E4D97"/>
    <w:rsid w:val="007E7BEF"/>
    <w:rsid w:val="007F4C27"/>
    <w:rsid w:val="007F6E9A"/>
    <w:rsid w:val="00801BFB"/>
    <w:rsid w:val="00805435"/>
    <w:rsid w:val="00807A4C"/>
    <w:rsid w:val="00811BF3"/>
    <w:rsid w:val="0081437D"/>
    <w:rsid w:val="0081602D"/>
    <w:rsid w:val="00820DBC"/>
    <w:rsid w:val="008236A0"/>
    <w:rsid w:val="00832DC7"/>
    <w:rsid w:val="008427E7"/>
    <w:rsid w:val="00847983"/>
    <w:rsid w:val="00853266"/>
    <w:rsid w:val="008628DC"/>
    <w:rsid w:val="0086292D"/>
    <w:rsid w:val="00876AAE"/>
    <w:rsid w:val="008812EE"/>
    <w:rsid w:val="008921CE"/>
    <w:rsid w:val="008926D4"/>
    <w:rsid w:val="00893856"/>
    <w:rsid w:val="008976D2"/>
    <w:rsid w:val="008B0BFE"/>
    <w:rsid w:val="008B127B"/>
    <w:rsid w:val="008B18E9"/>
    <w:rsid w:val="008C388E"/>
    <w:rsid w:val="008C3E69"/>
    <w:rsid w:val="008C61C3"/>
    <w:rsid w:val="008D1904"/>
    <w:rsid w:val="008E573C"/>
    <w:rsid w:val="00901C34"/>
    <w:rsid w:val="009049E7"/>
    <w:rsid w:val="0091014A"/>
    <w:rsid w:val="009144A9"/>
    <w:rsid w:val="00915491"/>
    <w:rsid w:val="00920861"/>
    <w:rsid w:val="00921AD6"/>
    <w:rsid w:val="00927B16"/>
    <w:rsid w:val="00931AC3"/>
    <w:rsid w:val="00943663"/>
    <w:rsid w:val="009448E7"/>
    <w:rsid w:val="00944D25"/>
    <w:rsid w:val="00944D6C"/>
    <w:rsid w:val="0094554F"/>
    <w:rsid w:val="00953835"/>
    <w:rsid w:val="00954FE9"/>
    <w:rsid w:val="00955084"/>
    <w:rsid w:val="00955686"/>
    <w:rsid w:val="0096110D"/>
    <w:rsid w:val="0096326D"/>
    <w:rsid w:val="0096696A"/>
    <w:rsid w:val="00973064"/>
    <w:rsid w:val="00975137"/>
    <w:rsid w:val="009803DE"/>
    <w:rsid w:val="0098411B"/>
    <w:rsid w:val="00986D8C"/>
    <w:rsid w:val="00992198"/>
    <w:rsid w:val="00994467"/>
    <w:rsid w:val="00994728"/>
    <w:rsid w:val="00995A85"/>
    <w:rsid w:val="009A3B45"/>
    <w:rsid w:val="009B093E"/>
    <w:rsid w:val="009B5CEF"/>
    <w:rsid w:val="009C3086"/>
    <w:rsid w:val="009C5656"/>
    <w:rsid w:val="009C69A6"/>
    <w:rsid w:val="009D1B18"/>
    <w:rsid w:val="009D7A20"/>
    <w:rsid w:val="009E0BD6"/>
    <w:rsid w:val="009E3252"/>
    <w:rsid w:val="009E34F5"/>
    <w:rsid w:val="00A02E39"/>
    <w:rsid w:val="00A053AC"/>
    <w:rsid w:val="00A13C7C"/>
    <w:rsid w:val="00A1760C"/>
    <w:rsid w:val="00A2054B"/>
    <w:rsid w:val="00A2106E"/>
    <w:rsid w:val="00A212E5"/>
    <w:rsid w:val="00A22082"/>
    <w:rsid w:val="00A22627"/>
    <w:rsid w:val="00A234AA"/>
    <w:rsid w:val="00A34820"/>
    <w:rsid w:val="00A46EE6"/>
    <w:rsid w:val="00A533A3"/>
    <w:rsid w:val="00A54F24"/>
    <w:rsid w:val="00A57780"/>
    <w:rsid w:val="00A610F5"/>
    <w:rsid w:val="00A61B5C"/>
    <w:rsid w:val="00A7118E"/>
    <w:rsid w:val="00A728BF"/>
    <w:rsid w:val="00A73478"/>
    <w:rsid w:val="00A739FA"/>
    <w:rsid w:val="00A821F4"/>
    <w:rsid w:val="00A8696C"/>
    <w:rsid w:val="00A91A07"/>
    <w:rsid w:val="00A91D1D"/>
    <w:rsid w:val="00A9681F"/>
    <w:rsid w:val="00AA06DB"/>
    <w:rsid w:val="00AA44D2"/>
    <w:rsid w:val="00AA6243"/>
    <w:rsid w:val="00AA742B"/>
    <w:rsid w:val="00AC2FD7"/>
    <w:rsid w:val="00AC3D25"/>
    <w:rsid w:val="00AD4E76"/>
    <w:rsid w:val="00AD779B"/>
    <w:rsid w:val="00AD7E8B"/>
    <w:rsid w:val="00AE476B"/>
    <w:rsid w:val="00AE478C"/>
    <w:rsid w:val="00AF1DED"/>
    <w:rsid w:val="00AF1EEB"/>
    <w:rsid w:val="00AF74CC"/>
    <w:rsid w:val="00B00195"/>
    <w:rsid w:val="00B11918"/>
    <w:rsid w:val="00B14B86"/>
    <w:rsid w:val="00B168D8"/>
    <w:rsid w:val="00B20430"/>
    <w:rsid w:val="00B33EEE"/>
    <w:rsid w:val="00B34576"/>
    <w:rsid w:val="00B360A5"/>
    <w:rsid w:val="00B368C7"/>
    <w:rsid w:val="00B40CB1"/>
    <w:rsid w:val="00B42324"/>
    <w:rsid w:val="00B44050"/>
    <w:rsid w:val="00B459B4"/>
    <w:rsid w:val="00B47241"/>
    <w:rsid w:val="00B5157E"/>
    <w:rsid w:val="00B54051"/>
    <w:rsid w:val="00B55CEE"/>
    <w:rsid w:val="00B720EA"/>
    <w:rsid w:val="00B75BFC"/>
    <w:rsid w:val="00B92DA3"/>
    <w:rsid w:val="00B93FB9"/>
    <w:rsid w:val="00B94DA3"/>
    <w:rsid w:val="00B95B3E"/>
    <w:rsid w:val="00BA1DF0"/>
    <w:rsid w:val="00BA52DB"/>
    <w:rsid w:val="00BB2712"/>
    <w:rsid w:val="00BB51D6"/>
    <w:rsid w:val="00BC1C7A"/>
    <w:rsid w:val="00BC1D8D"/>
    <w:rsid w:val="00BC578A"/>
    <w:rsid w:val="00BC5909"/>
    <w:rsid w:val="00BD1EBA"/>
    <w:rsid w:val="00BD26D2"/>
    <w:rsid w:val="00BD3597"/>
    <w:rsid w:val="00BD39C2"/>
    <w:rsid w:val="00BD7013"/>
    <w:rsid w:val="00BE1BBB"/>
    <w:rsid w:val="00BF566F"/>
    <w:rsid w:val="00BF6EC0"/>
    <w:rsid w:val="00C0113F"/>
    <w:rsid w:val="00C07003"/>
    <w:rsid w:val="00C123C9"/>
    <w:rsid w:val="00C136BD"/>
    <w:rsid w:val="00C20310"/>
    <w:rsid w:val="00C25675"/>
    <w:rsid w:val="00C30E4E"/>
    <w:rsid w:val="00C31558"/>
    <w:rsid w:val="00C31CF6"/>
    <w:rsid w:val="00C32FC0"/>
    <w:rsid w:val="00C3561D"/>
    <w:rsid w:val="00C62952"/>
    <w:rsid w:val="00C64658"/>
    <w:rsid w:val="00C64D8F"/>
    <w:rsid w:val="00C6759D"/>
    <w:rsid w:val="00C70B05"/>
    <w:rsid w:val="00C76089"/>
    <w:rsid w:val="00C77C4D"/>
    <w:rsid w:val="00C82E58"/>
    <w:rsid w:val="00C91457"/>
    <w:rsid w:val="00C91545"/>
    <w:rsid w:val="00C91645"/>
    <w:rsid w:val="00C9282B"/>
    <w:rsid w:val="00CA3AD5"/>
    <w:rsid w:val="00CA5407"/>
    <w:rsid w:val="00CB3C66"/>
    <w:rsid w:val="00CC28CE"/>
    <w:rsid w:val="00CC3647"/>
    <w:rsid w:val="00CC3843"/>
    <w:rsid w:val="00CD5DD5"/>
    <w:rsid w:val="00CD72E7"/>
    <w:rsid w:val="00CE1082"/>
    <w:rsid w:val="00CE203A"/>
    <w:rsid w:val="00CF216F"/>
    <w:rsid w:val="00CF522A"/>
    <w:rsid w:val="00D07E6D"/>
    <w:rsid w:val="00D07FEE"/>
    <w:rsid w:val="00D1542E"/>
    <w:rsid w:val="00D20117"/>
    <w:rsid w:val="00D24055"/>
    <w:rsid w:val="00D321D4"/>
    <w:rsid w:val="00D3313D"/>
    <w:rsid w:val="00D3414B"/>
    <w:rsid w:val="00D43CD0"/>
    <w:rsid w:val="00D43FBC"/>
    <w:rsid w:val="00D518D1"/>
    <w:rsid w:val="00D55D51"/>
    <w:rsid w:val="00D672DD"/>
    <w:rsid w:val="00D743D2"/>
    <w:rsid w:val="00D74C62"/>
    <w:rsid w:val="00D76074"/>
    <w:rsid w:val="00D86DC3"/>
    <w:rsid w:val="00D9729F"/>
    <w:rsid w:val="00DB7CEF"/>
    <w:rsid w:val="00DC02E1"/>
    <w:rsid w:val="00DC1394"/>
    <w:rsid w:val="00DD6522"/>
    <w:rsid w:val="00DE1979"/>
    <w:rsid w:val="00DE391F"/>
    <w:rsid w:val="00DE65A7"/>
    <w:rsid w:val="00DF1831"/>
    <w:rsid w:val="00DF1D40"/>
    <w:rsid w:val="00DF39A6"/>
    <w:rsid w:val="00DF6B49"/>
    <w:rsid w:val="00E00E52"/>
    <w:rsid w:val="00E12022"/>
    <w:rsid w:val="00E14CB7"/>
    <w:rsid w:val="00E20213"/>
    <w:rsid w:val="00E21D5B"/>
    <w:rsid w:val="00E25434"/>
    <w:rsid w:val="00E26353"/>
    <w:rsid w:val="00E26EA1"/>
    <w:rsid w:val="00E31CF0"/>
    <w:rsid w:val="00E37BA8"/>
    <w:rsid w:val="00E43EC0"/>
    <w:rsid w:val="00E441E8"/>
    <w:rsid w:val="00E524A6"/>
    <w:rsid w:val="00E54DBC"/>
    <w:rsid w:val="00E570F1"/>
    <w:rsid w:val="00E57D47"/>
    <w:rsid w:val="00E62D4C"/>
    <w:rsid w:val="00E65449"/>
    <w:rsid w:val="00E661E9"/>
    <w:rsid w:val="00E767BA"/>
    <w:rsid w:val="00E84708"/>
    <w:rsid w:val="00E959EC"/>
    <w:rsid w:val="00EA2BC7"/>
    <w:rsid w:val="00EB3025"/>
    <w:rsid w:val="00EB3494"/>
    <w:rsid w:val="00EB5925"/>
    <w:rsid w:val="00EC2D28"/>
    <w:rsid w:val="00EC45ED"/>
    <w:rsid w:val="00EE02A4"/>
    <w:rsid w:val="00EE7CF0"/>
    <w:rsid w:val="00EF0CC5"/>
    <w:rsid w:val="00EF24B1"/>
    <w:rsid w:val="00EF76E9"/>
    <w:rsid w:val="00F01106"/>
    <w:rsid w:val="00F20108"/>
    <w:rsid w:val="00F246F6"/>
    <w:rsid w:val="00F259E4"/>
    <w:rsid w:val="00F629EC"/>
    <w:rsid w:val="00F65149"/>
    <w:rsid w:val="00F723DA"/>
    <w:rsid w:val="00F755C2"/>
    <w:rsid w:val="00F95812"/>
    <w:rsid w:val="00FA06F1"/>
    <w:rsid w:val="00FA4373"/>
    <w:rsid w:val="00FA4860"/>
    <w:rsid w:val="00FB25F8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DAC6E-8A0E-4563-9BAA-52276C9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2B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A2B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123C9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rsid w:val="00077A4B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77A4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77A4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568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Main">
    <w:name w:val="Main Знак"/>
    <w:link w:val="Main0"/>
    <w:locked/>
    <w:rsid w:val="00955686"/>
    <w:rPr>
      <w:rFonts w:ascii="Times New Roman" w:eastAsia="Times New Roman" w:hAnsi="Times New Roman" w:cs="Tahoma"/>
      <w:sz w:val="24"/>
      <w:szCs w:val="16"/>
    </w:rPr>
  </w:style>
  <w:style w:type="paragraph" w:customStyle="1" w:styleId="Main0">
    <w:name w:val="Main"/>
    <w:link w:val="Main"/>
    <w:rsid w:val="0095568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Title">
    <w:name w:val="ConsTitle"/>
    <w:rsid w:val="00805435"/>
    <w:pPr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">
    <w:name w:val="Body Text Indent"/>
    <w:basedOn w:val="a"/>
    <w:link w:val="af0"/>
    <w:uiPriority w:val="99"/>
    <w:unhideWhenUsed/>
    <w:rsid w:val="008054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05435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739F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39FA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A7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AAA6-2F46-422C-9968-CA77D4D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Гараничева Анастасия Юрьевна</cp:lastModifiedBy>
  <cp:revision>14</cp:revision>
  <cp:lastPrinted>2023-07-07T14:04:00Z</cp:lastPrinted>
  <dcterms:created xsi:type="dcterms:W3CDTF">2023-10-05T14:54:00Z</dcterms:created>
  <dcterms:modified xsi:type="dcterms:W3CDTF">2024-03-28T06:28:00Z</dcterms:modified>
</cp:coreProperties>
</file>